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1143" w14:textId="673FC2A3" w:rsidR="003D4514" w:rsidRDefault="001F573D">
      <w:pPr>
        <w:spacing w:after="0" w:line="240" w:lineRule="auto"/>
        <w:jc w:val="right"/>
      </w:pPr>
      <w:r>
        <w:rPr>
          <w:rFonts w:cstheme="minorHAnsi"/>
          <w:i/>
          <w:iCs/>
          <w:sz w:val="20"/>
          <w:szCs w:val="20"/>
        </w:rPr>
        <w:t>Za</w:t>
      </w:r>
      <w:r>
        <w:rPr>
          <w:i/>
          <w:iCs/>
          <w:sz w:val="20"/>
          <w:szCs w:val="20"/>
        </w:rPr>
        <w:t>łącznik nr</w:t>
      </w:r>
      <w:r w:rsidR="002103E2">
        <w:rPr>
          <w:i/>
          <w:iCs/>
          <w:sz w:val="20"/>
          <w:szCs w:val="20"/>
        </w:rPr>
        <w:t xml:space="preserve">2 </w:t>
      </w:r>
      <w:r>
        <w:rPr>
          <w:i/>
          <w:iCs/>
          <w:sz w:val="20"/>
          <w:szCs w:val="20"/>
        </w:rPr>
        <w:t xml:space="preserve"> do Zapytania ofertowego z dnia</w:t>
      </w:r>
      <w:r w:rsidR="00626CBE">
        <w:rPr>
          <w:i/>
          <w:iCs/>
          <w:sz w:val="20"/>
          <w:szCs w:val="20"/>
        </w:rPr>
        <w:t xml:space="preserve">  </w:t>
      </w:r>
      <w:r w:rsidR="00336D33">
        <w:rPr>
          <w:i/>
          <w:iCs/>
          <w:sz w:val="20"/>
          <w:szCs w:val="20"/>
        </w:rPr>
        <w:t>07</w:t>
      </w:r>
      <w:r w:rsidR="00626CBE" w:rsidRPr="00003605">
        <w:rPr>
          <w:i/>
          <w:iCs/>
          <w:sz w:val="20"/>
          <w:szCs w:val="20"/>
        </w:rPr>
        <w:t>.</w:t>
      </w:r>
      <w:r w:rsidR="00626CBE">
        <w:rPr>
          <w:i/>
          <w:iCs/>
          <w:sz w:val="20"/>
          <w:szCs w:val="20"/>
        </w:rPr>
        <w:t>0</w:t>
      </w:r>
      <w:r w:rsidR="00336D33">
        <w:rPr>
          <w:i/>
          <w:iCs/>
          <w:sz w:val="20"/>
          <w:szCs w:val="20"/>
        </w:rPr>
        <w:t>4</w:t>
      </w:r>
      <w:r w:rsidR="00626CBE">
        <w:rPr>
          <w:i/>
          <w:iCs/>
          <w:sz w:val="20"/>
          <w:szCs w:val="20"/>
        </w:rPr>
        <w:t>.202</w:t>
      </w:r>
      <w:r w:rsidR="00336D33">
        <w:rPr>
          <w:i/>
          <w:iCs/>
          <w:sz w:val="20"/>
          <w:szCs w:val="20"/>
        </w:rPr>
        <w:t>6</w:t>
      </w:r>
      <w:r>
        <w:rPr>
          <w:i/>
          <w:iCs/>
          <w:sz w:val="20"/>
          <w:szCs w:val="20"/>
        </w:rPr>
        <w:t xml:space="preserve">r. </w:t>
      </w:r>
    </w:p>
    <w:p w14:paraId="7326213A" w14:textId="04CCC054" w:rsidR="00401B74" w:rsidRPr="005E5F9B" w:rsidRDefault="005C5AF6" w:rsidP="00626CBE">
      <w:pPr>
        <w:spacing w:after="0"/>
        <w:jc w:val="right"/>
        <w:rPr>
          <w:rFonts w:ascii="Lato" w:hAnsi="Lato"/>
          <w:b/>
          <w:bCs/>
        </w:rPr>
      </w:pPr>
      <w:r>
        <w:rPr>
          <w:rFonts w:cs="Calibri"/>
          <w:i/>
          <w:iCs/>
          <w:color w:val="000000"/>
          <w:sz w:val="20"/>
          <w:szCs w:val="20"/>
        </w:rPr>
        <w:t>n</w:t>
      </w:r>
      <w:r w:rsidR="00D50395">
        <w:rPr>
          <w:rFonts w:cs="Calibri"/>
          <w:i/>
          <w:iCs/>
          <w:color w:val="000000"/>
          <w:sz w:val="20"/>
          <w:szCs w:val="20"/>
        </w:rPr>
        <w:t xml:space="preserve">a Ogłoszenie </w:t>
      </w:r>
      <w:r w:rsidR="00760E44">
        <w:rPr>
          <w:rFonts w:cs="Calibri"/>
          <w:i/>
          <w:iCs/>
          <w:color w:val="000000"/>
          <w:sz w:val="20"/>
          <w:szCs w:val="20"/>
        </w:rPr>
        <w:t xml:space="preserve">o zatrudnieniu </w:t>
      </w:r>
      <w:r w:rsidR="00401B74" w:rsidRPr="00401B74">
        <w:rPr>
          <w:rFonts w:ascii="Lato" w:hAnsi="Lato"/>
        </w:rPr>
        <w:t>w ramach projektu pt. „Wspólnie do niezależności”</w:t>
      </w:r>
    </w:p>
    <w:p w14:paraId="7BF0EA96" w14:textId="677F41B6" w:rsidR="003D4514" w:rsidRDefault="001F573D" w:rsidP="00626CBE">
      <w:pPr>
        <w:spacing w:after="0" w:line="240" w:lineRule="auto"/>
        <w:jc w:val="right"/>
      </w:pPr>
      <w:r>
        <w:rPr>
          <w:rFonts w:cs="Calibri"/>
          <w:i/>
          <w:iCs/>
          <w:color w:val="000000"/>
          <w:sz w:val="20"/>
          <w:szCs w:val="20"/>
        </w:rPr>
        <w:t>dla Polskiego Czerwonego Krzyża</w:t>
      </w:r>
    </w:p>
    <w:p w14:paraId="646485FC" w14:textId="77777777" w:rsidR="003D4514" w:rsidRDefault="001F573D">
      <w:pPr>
        <w:shd w:val="clear" w:color="auto" w:fill="FFFFFF"/>
        <w:spacing w:before="240" w:after="24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t>Informacja w zakresie przetwarzania danych osobowych przekazanych przez Oferentów</w:t>
      </w:r>
      <w:r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br/>
      </w:r>
      <w:r>
        <w:rPr>
          <w:rFonts w:eastAsia="Times New Roman" w:cs="Times New Roman"/>
          <w:sz w:val="24"/>
          <w:szCs w:val="24"/>
          <w:shd w:val="clear" w:color="auto" w:fill="FFFFFF"/>
          <w:lang w:eastAsia="pl-PL"/>
        </w:rPr>
        <w:t>(</w:t>
      </w:r>
      <w:r>
        <w:rPr>
          <w:rFonts w:eastAsia="Times New Roman" w:cs="Times New Roman"/>
          <w:i/>
          <w:iCs/>
          <w:sz w:val="24"/>
          <w:szCs w:val="24"/>
          <w:shd w:val="clear" w:color="auto" w:fill="FFFFFF"/>
          <w:lang w:eastAsia="pl-PL"/>
        </w:rPr>
        <w:t>obowiązek informacyjny</w:t>
      </w:r>
      <w:r>
        <w:rPr>
          <w:rFonts w:eastAsia="Times New Roman" w:cs="Times New Roman"/>
          <w:sz w:val="24"/>
          <w:szCs w:val="24"/>
          <w:shd w:val="clear" w:color="auto" w:fill="FFFFFF"/>
          <w:lang w:eastAsia="pl-PL"/>
        </w:rPr>
        <w:t>)</w:t>
      </w:r>
    </w:p>
    <w:p w14:paraId="7F74FA5F" w14:textId="77777777" w:rsidR="003D4514" w:rsidRDefault="001F573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 xml:space="preserve">Administratorem danych przetwarzanych w związku z uczestnictwem w postępowaniu ofertowym jest </w:t>
      </w:r>
      <w:r>
        <w:rPr>
          <w:rFonts w:cstheme="minorHAnsi"/>
          <w:b/>
          <w:bCs/>
          <w:sz w:val="20"/>
          <w:szCs w:val="20"/>
        </w:rPr>
        <w:t>Polski Czerwony Krzyż</w:t>
      </w:r>
      <w:r>
        <w:rPr>
          <w:rFonts w:cstheme="minorHAnsi"/>
          <w:sz w:val="20"/>
          <w:szCs w:val="20"/>
        </w:rPr>
        <w:t xml:space="preserve"> z siedzibą w Warszawie, ul. Mokotowska 14, 00-561 Warszawa, Polska, działającym na podstawie ustawy z dnia 16 listopada 1964 r. o Polskim Czerwonym Krzyżu (Dz. U. Nr 41, poz. 276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 xml:space="preserve">. zm.) oraz Statutu PCK zatwierdzonego rozporządzeniem Rady Ministrów z dnia 20 września 2011 r. (Dz. U. z 2011 r. Nr 217, poz. 1284), wpisanym przez Sąd Rejonowy dla m. st. Warszawy w Warszawie XII Wydział Gospodarczy Krajowego Rejestru Sądowego do rejestru stowarzyszeń, innych organizacji społecznych i zawodowych, fundacji oraz samodzielnych publicznych zakładów opieki zdrowotnej Krajowego Rejestru Sądowego pod numerem KRS: 0000225587 jako organizacja pożytku publicznego, </w:t>
      </w:r>
      <w:r>
        <w:rPr>
          <w:rFonts w:cstheme="minorHAnsi"/>
          <w:color w:val="000000"/>
          <w:sz w:val="20"/>
          <w:szCs w:val="20"/>
        </w:rPr>
        <w:t>NIP: PL5260250481, REGON: 007023731</w:t>
      </w:r>
      <w:r>
        <w:rPr>
          <w:rFonts w:cstheme="minorHAnsi"/>
          <w:sz w:val="20"/>
          <w:szCs w:val="20"/>
        </w:rPr>
        <w:t xml:space="preserve"> (dalej: </w:t>
      </w:r>
      <w:r>
        <w:rPr>
          <w:rFonts w:cstheme="minorHAnsi"/>
          <w:b/>
          <w:bCs/>
          <w:i/>
          <w:iCs/>
          <w:sz w:val="20"/>
          <w:szCs w:val="20"/>
        </w:rPr>
        <w:t>PCK</w:t>
      </w:r>
      <w:r>
        <w:rPr>
          <w:rFonts w:cstheme="minorHAnsi"/>
          <w:sz w:val="20"/>
          <w:szCs w:val="20"/>
        </w:rPr>
        <w:t>).</w:t>
      </w:r>
    </w:p>
    <w:p w14:paraId="45B608F2" w14:textId="060DFC7E" w:rsidR="003D4514" w:rsidRDefault="001F573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</w:pPr>
      <w:r>
        <w:rPr>
          <w:rFonts w:cs="Calibri"/>
          <w:sz w:val="20"/>
          <w:szCs w:val="20"/>
        </w:rPr>
        <w:t xml:space="preserve">Wszystkie pytania odnośnie przetwarzania danych osobowych przez PCK prosimy kierować na adres: </w:t>
      </w:r>
      <w:r w:rsidR="000E4A96">
        <w:rPr>
          <w:rFonts w:cs="Calibri"/>
          <w:sz w:val="20"/>
          <w:szCs w:val="20"/>
        </w:rPr>
        <w:t xml:space="preserve">                        </w:t>
      </w:r>
      <w:r>
        <w:rPr>
          <w:rFonts w:cs="Calibri"/>
          <w:sz w:val="20"/>
          <w:szCs w:val="20"/>
        </w:rPr>
        <w:t xml:space="preserve">ul. Mokotowska 14, 00-561 Warszawa, Polska, z dopiskiem </w:t>
      </w:r>
      <w:r>
        <w:rPr>
          <w:rFonts w:cs="Calibri"/>
          <w:i/>
          <w:iCs/>
          <w:sz w:val="20"/>
          <w:szCs w:val="20"/>
        </w:rPr>
        <w:t>IOD</w:t>
      </w:r>
      <w:r>
        <w:rPr>
          <w:rFonts w:cs="Calibri"/>
          <w:sz w:val="20"/>
          <w:szCs w:val="20"/>
        </w:rPr>
        <w:t xml:space="preserve"> bądź pocztą elektroniczną na adres inspektora danych: </w:t>
      </w:r>
      <w:hyperlink r:id="rId8">
        <w:r>
          <w:rPr>
            <w:rStyle w:val="czeinternetowe"/>
            <w:rFonts w:cs="Calibri"/>
            <w:sz w:val="20"/>
            <w:szCs w:val="20"/>
          </w:rPr>
          <w:t>iod@pck.pl</w:t>
        </w:r>
      </w:hyperlink>
      <w:r>
        <w:rPr>
          <w:rFonts w:cs="Calibri"/>
          <w:sz w:val="20"/>
          <w:szCs w:val="20"/>
        </w:rPr>
        <w:t>.</w:t>
      </w:r>
    </w:p>
    <w:p w14:paraId="7381FE42" w14:textId="301C1DCE" w:rsidR="003D4514" w:rsidRPr="00723DAA" w:rsidRDefault="001F573D" w:rsidP="00723DA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 xml:space="preserve">Dane osobowe przetwarzane są w związku z </w:t>
      </w:r>
      <w:r w:rsidRPr="00723DAA">
        <w:rPr>
          <w:rFonts w:eastAsia="Times New Roman" w:cstheme="minorHAnsi"/>
          <w:color w:val="111111"/>
          <w:sz w:val="20"/>
          <w:szCs w:val="20"/>
          <w:lang w:eastAsia="pl-PL"/>
        </w:rPr>
        <w:t>prowadzonym postępowaniem</w:t>
      </w:r>
      <w:r w:rsidR="00003605" w:rsidRPr="00723DAA">
        <w:rPr>
          <w:rFonts w:eastAsia="Times New Roman" w:cstheme="minorHAnsi"/>
          <w:color w:val="111111"/>
          <w:sz w:val="20"/>
          <w:szCs w:val="20"/>
          <w:lang w:eastAsia="pl-PL"/>
        </w:rPr>
        <w:t xml:space="preserve"> na zatrudnienie</w:t>
      </w:r>
      <w:r w:rsidR="00723DAA" w:rsidRPr="00723DAA">
        <w:rPr>
          <w:rFonts w:eastAsia="Times New Roman" w:cstheme="minorHAnsi"/>
          <w:color w:val="111111"/>
          <w:sz w:val="20"/>
          <w:szCs w:val="20"/>
          <w:lang w:eastAsia="pl-PL"/>
        </w:rPr>
        <w:t xml:space="preserve"> </w:t>
      </w:r>
      <w:r w:rsidR="00D44394">
        <w:rPr>
          <w:rFonts w:eastAsia="Times New Roman" w:cstheme="minorHAnsi"/>
          <w:color w:val="111111"/>
          <w:sz w:val="20"/>
          <w:szCs w:val="20"/>
          <w:lang w:eastAsia="pl-PL"/>
        </w:rPr>
        <w:t xml:space="preserve">Doradcy Zawodowego </w:t>
      </w:r>
      <w:r w:rsidR="008C73E4">
        <w:rPr>
          <w:rFonts w:eastAsia="Times New Roman" w:cstheme="minorHAnsi"/>
          <w:color w:val="111111"/>
          <w:sz w:val="20"/>
          <w:szCs w:val="20"/>
          <w:lang w:eastAsia="pl-PL"/>
        </w:rPr>
        <w:t xml:space="preserve"> </w:t>
      </w:r>
      <w:r w:rsidR="00003605" w:rsidRPr="00723DAA">
        <w:rPr>
          <w:rFonts w:eastAsia="Times New Roman" w:cstheme="minorHAnsi"/>
          <w:color w:val="111111"/>
          <w:sz w:val="20"/>
          <w:szCs w:val="20"/>
          <w:lang w:eastAsia="pl-PL"/>
        </w:rPr>
        <w:t>w Warszawie</w:t>
      </w:r>
      <w:r w:rsidR="00723DAA">
        <w:rPr>
          <w:rFonts w:eastAsia="Times New Roman" w:cstheme="minorHAnsi"/>
          <w:color w:val="111111"/>
          <w:sz w:val="20"/>
          <w:szCs w:val="20"/>
          <w:lang w:eastAsia="pl-PL"/>
        </w:rPr>
        <w:t xml:space="preserve"> </w:t>
      </w:r>
      <w:r w:rsidRPr="00723DAA">
        <w:rPr>
          <w:rFonts w:eastAsia="Times New Roman" w:cstheme="minorHAnsi"/>
          <w:color w:val="111111"/>
          <w:sz w:val="20"/>
          <w:szCs w:val="20"/>
          <w:lang w:eastAsia="pl-PL"/>
        </w:rPr>
        <w:t>oraz w związku z zachowaniem niezbędnych informacji w przypadku konieczności dochodzenia roszczeń wynikających z dokonanego wyboru oraz udzieleniem odpowiedzi na złożone pisma.</w:t>
      </w:r>
    </w:p>
    <w:p w14:paraId="5D041BB7" w14:textId="77777777" w:rsidR="003D4514" w:rsidRDefault="001F573D">
      <w:pPr>
        <w:shd w:val="clear" w:color="auto" w:fill="FFFFFF"/>
        <w:spacing w:after="0" w:line="240" w:lineRule="auto"/>
        <w:ind w:firstLine="284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Dane osobowe przetwarzamy w celach:</w:t>
      </w:r>
    </w:p>
    <w:p w14:paraId="01A8317F" w14:textId="77777777" w:rsidR="003D4514" w:rsidRDefault="001F573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wyłonienia dostawcy/wykonawcy, zgodnie z art. 6 ust. 1 lit. b Rozporządzenia;</w:t>
      </w:r>
    </w:p>
    <w:p w14:paraId="2C7F8BD6" w14:textId="77777777" w:rsidR="003D4514" w:rsidRDefault="001F573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przechowania i archiwizacji danych i dokumentów, zgodnie z art. 6 ust. 1 lit. c Rozporządzenia;</w:t>
      </w:r>
    </w:p>
    <w:p w14:paraId="34245B26" w14:textId="77777777" w:rsidR="003D4514" w:rsidRDefault="001F573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udzielenia odpowiedzi na pisma, zgodnie z art. 6 ust. 1 lit. b Rozporządzenia.</w:t>
      </w:r>
    </w:p>
    <w:p w14:paraId="71C98DF1" w14:textId="77777777" w:rsidR="003D4514" w:rsidRDefault="001F573D">
      <w:pPr>
        <w:shd w:val="clear" w:color="auto" w:fill="FFFFFF"/>
        <w:spacing w:after="0" w:line="240" w:lineRule="auto"/>
        <w:ind w:firstLine="284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Przetwarzanie danych oparte jest na:</w:t>
      </w:r>
    </w:p>
    <w:p w14:paraId="5C574388" w14:textId="77777777" w:rsidR="003D4514" w:rsidRDefault="001F573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wyrażonej zgodzie, art. 6 ust. 1 lit. a Rozporządzenia;</w:t>
      </w:r>
    </w:p>
    <w:p w14:paraId="1AC6AD12" w14:textId="77777777" w:rsidR="003D4514" w:rsidRDefault="001F573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eastAsia="Times New Roman" w:cstheme="minorHAnsi"/>
          <w:color w:val="111111"/>
          <w:sz w:val="20"/>
          <w:szCs w:val="20"/>
          <w:lang w:eastAsia="pl-PL"/>
        </w:rPr>
        <w:t>podstawie umowy lub niezbędne do podjęcia działań przed zawarciem umowy, zgodnie z art. 6 ust. 1 lit. b Rozporządzenia.</w:t>
      </w:r>
    </w:p>
    <w:p w14:paraId="52EA5E42" w14:textId="77777777" w:rsidR="003D4514" w:rsidRDefault="001F573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przypadku, gdy będzie to konieczne, dane osobowe będą przetwarzane dla celów innych niż wskazane powyżej, niezbędnych z uwagi na realizację prawnie uzasadnionych interesów PCK (art. 6 ust. 1 lit. c oraz f RODO), w szczególności:</w:t>
      </w:r>
    </w:p>
    <w:p w14:paraId="042EF833" w14:textId="77777777" w:rsidR="003D4514" w:rsidRDefault="001F573D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celach kontaktowych;</w:t>
      </w:r>
    </w:p>
    <w:p w14:paraId="18F4776C" w14:textId="77777777" w:rsidR="003D4514" w:rsidRDefault="001F573D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celu raportowania wewnątrz PCK, w tym w ramach sprawozdawczości zarządczej;</w:t>
      </w:r>
    </w:p>
    <w:p w14:paraId="75963B3B" w14:textId="77777777" w:rsidR="003D4514" w:rsidRDefault="001F573D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celach tworzenia wewnętrznych zestawień i statystyk.</w:t>
      </w:r>
    </w:p>
    <w:p w14:paraId="1F6B2DD6" w14:textId="77777777" w:rsidR="003D4514" w:rsidRDefault="001F573D">
      <w:pPr>
        <w:spacing w:after="0" w:line="240" w:lineRule="auto"/>
        <w:ind w:left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innych przypadkach, dane osobowe przetwarzane będą wyłącznie na podstawie wcześniej udzielonej zgody, w zakresie i celu określonym w treści zgody.</w:t>
      </w:r>
    </w:p>
    <w:p w14:paraId="6DCA37B1" w14:textId="77777777" w:rsidR="003D4514" w:rsidRPr="00003605" w:rsidRDefault="001F573D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003605">
        <w:rPr>
          <w:rFonts w:eastAsia="Times New Roman" w:cstheme="minorHAnsi"/>
          <w:color w:val="111111"/>
          <w:sz w:val="20"/>
          <w:szCs w:val="20"/>
          <w:lang w:eastAsia="pl-PL"/>
        </w:rPr>
        <w:t>Podanie przez Państwa danych osobowych jest dobrowolne, lecz niezbędne do uwzględniania oferty w prowadzonym postępowaniu. W sytuacji nie podania wskazanych danych osobowych PCK odrzuci ofertę podmiotu z prowadzonego postępowania.</w:t>
      </w:r>
    </w:p>
    <w:p w14:paraId="01C7700D" w14:textId="77777777" w:rsidR="003D4514" w:rsidRDefault="001F573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W związku z przetwarzaniem danych osobowych w celach wskazanych w pkt 3 i 4, dane osobowe mogą być udostępniane następującym odbiorcom bądź kategoriom odbiorców:</w:t>
      </w:r>
    </w:p>
    <w:p w14:paraId="5B2241D1" w14:textId="77777777" w:rsidR="003D4514" w:rsidRDefault="001F573D">
      <w:pPr>
        <w:numPr>
          <w:ilvl w:val="0"/>
          <w:numId w:val="4"/>
        </w:numPr>
        <w:spacing w:after="0" w:line="240" w:lineRule="auto"/>
        <w:ind w:left="851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organom władzy publicznej oraz podmiotom wykonującym zadania publiczne lub działającym na zlecenie organów władzy publicznej, w zakresie i w celach, które wynikają z przepisów prawa np. policja;</w:t>
      </w:r>
    </w:p>
    <w:p w14:paraId="4C43D761" w14:textId="77777777" w:rsidR="003D4514" w:rsidRDefault="001F573D">
      <w:pPr>
        <w:numPr>
          <w:ilvl w:val="0"/>
          <w:numId w:val="4"/>
        </w:numPr>
        <w:spacing w:after="0" w:line="240" w:lineRule="auto"/>
        <w:ind w:left="851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podmiotom wspierającym PCK w jego działaniach statutowych i czynnościach PCK, w tym podmiotom przetwarzającym dane osobowe na rzecz PCK (tzw. </w:t>
      </w:r>
      <w:proofErr w:type="spellStart"/>
      <w:r>
        <w:rPr>
          <w:rFonts w:cs="Calibri"/>
          <w:sz w:val="20"/>
          <w:szCs w:val="20"/>
        </w:rPr>
        <w:t>procesorzy</w:t>
      </w:r>
      <w:proofErr w:type="spellEnd"/>
      <w:r>
        <w:rPr>
          <w:rFonts w:cs="Calibri"/>
          <w:sz w:val="20"/>
          <w:szCs w:val="20"/>
        </w:rPr>
        <w:t xml:space="preserve"> danych).</w:t>
      </w:r>
    </w:p>
    <w:p w14:paraId="61AA76A8" w14:textId="77777777" w:rsidR="003D4514" w:rsidRDefault="001F573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Calibri" w:hAnsi="Calibri"/>
          <w:sz w:val="20"/>
          <w:szCs w:val="20"/>
        </w:rPr>
      </w:pPr>
      <w:r>
        <w:rPr>
          <w:rFonts w:cs="Calibri"/>
          <w:sz w:val="20"/>
          <w:szCs w:val="20"/>
        </w:rPr>
        <w:t>Dane osobowe przetwarzane są w celach wskazanych w pkt. 3 i 4 powyżej przez czas trwania postępowania ofertowego, a po jego zakończeniu przez okres wymagany przez przepisy prawa lub dla realizacji uzasadnionego interesu PCK.</w:t>
      </w:r>
    </w:p>
    <w:p w14:paraId="639703BD" w14:textId="77777777" w:rsidR="003D4514" w:rsidRDefault="001F573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sz w:val="20"/>
          <w:szCs w:val="20"/>
        </w:rPr>
      </w:pPr>
      <w:r>
        <w:rPr>
          <w:rFonts w:cs="Calibri"/>
          <w:sz w:val="20"/>
          <w:szCs w:val="20"/>
        </w:rPr>
        <w:t>Państwa dane osobowe nie będą wykorzystane do profilowania lub do zautomatyzowanego podejmowania decyzji względem Państwa.</w:t>
      </w:r>
    </w:p>
    <w:p w14:paraId="33775B67" w14:textId="77777777" w:rsidR="003D4514" w:rsidRDefault="001F573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sz w:val="20"/>
          <w:szCs w:val="20"/>
        </w:rPr>
      </w:pPr>
      <w:r>
        <w:rPr>
          <w:rFonts w:cs="Calibri"/>
          <w:sz w:val="20"/>
          <w:szCs w:val="20"/>
        </w:rPr>
        <w:t>W związku z przetwarzaniem przez PCK danych osobowych przysługują Państwu następujące prawa wynikające z RODO:</w:t>
      </w:r>
    </w:p>
    <w:p w14:paraId="04FA4DEC" w14:textId="77777777" w:rsidR="003D4514" w:rsidRDefault="001F573D">
      <w:pPr>
        <w:pStyle w:val="Akapitzlist"/>
        <w:numPr>
          <w:ilvl w:val="1"/>
          <w:numId w:val="1"/>
        </w:numPr>
        <w:spacing w:after="0" w:line="240" w:lineRule="auto"/>
        <w:ind w:left="850" w:hanging="283"/>
        <w:jc w:val="both"/>
        <w:outlineLvl w:val="0"/>
      </w:pPr>
      <w:r>
        <w:rPr>
          <w:sz w:val="20"/>
          <w:szCs w:val="20"/>
        </w:rPr>
        <w:t>prawo dostępu do danych osobowych, w tym prawo do uzyskania kopii tych danych;</w:t>
      </w:r>
    </w:p>
    <w:p w14:paraId="118BFF80" w14:textId="77777777" w:rsidR="003D4514" w:rsidRDefault="001F573D">
      <w:pPr>
        <w:pStyle w:val="Akapitzlist"/>
        <w:numPr>
          <w:ilvl w:val="1"/>
          <w:numId w:val="1"/>
        </w:numPr>
        <w:spacing w:after="0" w:line="240" w:lineRule="auto"/>
        <w:ind w:left="850" w:hanging="283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prawo do żądania sprostowania (poprawiania) danych osobowych w przypadku, gdy dane są nieprawidłowe lub niekompletne;  </w:t>
      </w:r>
    </w:p>
    <w:p w14:paraId="42D57DC8" w14:textId="77777777" w:rsidR="003D4514" w:rsidRDefault="001F573D">
      <w:pPr>
        <w:pStyle w:val="Akapitzlist"/>
        <w:numPr>
          <w:ilvl w:val="1"/>
          <w:numId w:val="1"/>
        </w:numPr>
        <w:spacing w:after="0" w:line="240" w:lineRule="auto"/>
        <w:ind w:left="850" w:hanging="283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prawo do żądania usunięcia danych osobowych (tzw. „prawo do bycia zapominanym”);</w:t>
      </w:r>
    </w:p>
    <w:p w14:paraId="134748E9" w14:textId="77777777" w:rsidR="003D4514" w:rsidRDefault="001F573D">
      <w:pPr>
        <w:pStyle w:val="Akapitzlist"/>
        <w:numPr>
          <w:ilvl w:val="1"/>
          <w:numId w:val="1"/>
        </w:numPr>
        <w:spacing w:after="0" w:line="240" w:lineRule="auto"/>
        <w:ind w:left="850" w:hanging="283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prawo do żądania ograniczenia przetwarzania danych osobowych;</w:t>
      </w:r>
    </w:p>
    <w:p w14:paraId="30C4D1A9" w14:textId="77777777" w:rsidR="003D4514" w:rsidRDefault="001F573D">
      <w:pPr>
        <w:pStyle w:val="Akapitzlist"/>
        <w:numPr>
          <w:ilvl w:val="1"/>
          <w:numId w:val="1"/>
        </w:numPr>
        <w:spacing w:after="0" w:line="240" w:lineRule="auto"/>
        <w:ind w:left="850" w:hanging="283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prawo sprzeciwu.</w:t>
      </w:r>
    </w:p>
    <w:p w14:paraId="09AC1105" w14:textId="77777777" w:rsidR="003D4514" w:rsidRDefault="001F573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</w:pPr>
      <w:r>
        <w:rPr>
          <w:sz w:val="20"/>
          <w:szCs w:val="20"/>
        </w:rPr>
        <w:t>W przypadku uznania, iż przetwarzanie przez PCK Państwa danych osobowych narusza przepisy RODO, przysługuje Państwu prawo do wniesienia skargi do Prezesa Urzędu Ochrony Danych Osobowych.</w:t>
      </w:r>
    </w:p>
    <w:sectPr w:rsidR="003D4514">
      <w:pgSz w:w="11906" w:h="16838"/>
      <w:pgMar w:top="568" w:right="1417" w:bottom="56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189"/>
    <w:multiLevelType w:val="multilevel"/>
    <w:tmpl w:val="D144960C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2D2F08"/>
    <w:multiLevelType w:val="multilevel"/>
    <w:tmpl w:val="EBEE9FCE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7E0017"/>
    <w:multiLevelType w:val="multilevel"/>
    <w:tmpl w:val="4A3AD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0C1889"/>
    <w:multiLevelType w:val="multilevel"/>
    <w:tmpl w:val="C85059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A486C4E"/>
    <w:multiLevelType w:val="multilevel"/>
    <w:tmpl w:val="7E2263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color w:val="111111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E94482E"/>
    <w:multiLevelType w:val="multilevel"/>
    <w:tmpl w:val="8408B858"/>
    <w:lvl w:ilvl="0">
      <w:start w:val="1"/>
      <w:numFmt w:val="bullet"/>
      <w:lvlText w:val=""/>
      <w:lvlJc w:val="left"/>
      <w:pPr>
        <w:tabs>
          <w:tab w:val="num" w:pos="0"/>
        </w:tabs>
        <w:ind w:left="18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26" w:hanging="360"/>
      </w:pPr>
      <w:rPr>
        <w:rFonts w:ascii="Wingdings" w:hAnsi="Wingdings" w:cs="Wingdings" w:hint="default"/>
      </w:rPr>
    </w:lvl>
  </w:abstractNum>
  <w:num w:numId="1" w16cid:durableId="1652446608">
    <w:abstractNumId w:val="4"/>
  </w:num>
  <w:num w:numId="2" w16cid:durableId="372197210">
    <w:abstractNumId w:val="0"/>
  </w:num>
  <w:num w:numId="3" w16cid:durableId="698513524">
    <w:abstractNumId w:val="1"/>
  </w:num>
  <w:num w:numId="4" w16cid:durableId="1992833032">
    <w:abstractNumId w:val="3"/>
  </w:num>
  <w:num w:numId="5" w16cid:durableId="1590970113">
    <w:abstractNumId w:val="5"/>
  </w:num>
  <w:num w:numId="6" w16cid:durableId="1864317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14"/>
    <w:rsid w:val="00003605"/>
    <w:rsid w:val="000E4A96"/>
    <w:rsid w:val="001F573D"/>
    <w:rsid w:val="002103E2"/>
    <w:rsid w:val="002C0A58"/>
    <w:rsid w:val="00336D33"/>
    <w:rsid w:val="003D4514"/>
    <w:rsid w:val="00401B74"/>
    <w:rsid w:val="00440F7F"/>
    <w:rsid w:val="00530592"/>
    <w:rsid w:val="005C5AF6"/>
    <w:rsid w:val="005E263A"/>
    <w:rsid w:val="00626CBE"/>
    <w:rsid w:val="00671F34"/>
    <w:rsid w:val="00723DAA"/>
    <w:rsid w:val="00760E44"/>
    <w:rsid w:val="00770D39"/>
    <w:rsid w:val="008C73E4"/>
    <w:rsid w:val="00C52B76"/>
    <w:rsid w:val="00D44394"/>
    <w:rsid w:val="00D50395"/>
    <w:rsid w:val="00F9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15D5"/>
  <w15:docId w15:val="{54FA21CE-76D4-40B9-B1C3-9B071374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512C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B565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B565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B565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5655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  <w:rPr>
      <w:sz w:val="20"/>
      <w:szCs w:val="20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1512C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B565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B56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565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ck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675A082819CD45B4530654910C8058" ma:contentTypeVersion="12" ma:contentTypeDescription="Utwórz nowy dokument." ma:contentTypeScope="" ma:versionID="264ad7de09fdbec40530332acffa4e3a">
  <xsd:schema xmlns:xsd="http://www.w3.org/2001/XMLSchema" xmlns:xs="http://www.w3.org/2001/XMLSchema" xmlns:p="http://schemas.microsoft.com/office/2006/metadata/properties" xmlns:ns3="48112867-1236-4b17-86af-e2c622008959" xmlns:ns4="5e29cf91-add2-4e01-92ce-f4ea0d04a0c9" targetNamespace="http://schemas.microsoft.com/office/2006/metadata/properties" ma:root="true" ma:fieldsID="d7d5d6c3c02c9284d5d105f4a4be481d" ns3:_="" ns4:_="">
    <xsd:import namespace="48112867-1236-4b17-86af-e2c622008959"/>
    <xsd:import namespace="5e29cf91-add2-4e01-92ce-f4ea0d04a0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2867-1236-4b17-86af-e2c6220089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cf91-add2-4e01-92ce-f4ea0d04a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64D2F-AE33-400C-BBE9-CE3D2A27B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12867-1236-4b17-86af-e2c622008959"/>
    <ds:schemaRef ds:uri="5e29cf91-add2-4e01-92ce-f4ea0d04a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75FA1-4387-4D03-AE58-77A0981D23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DCC462-58ED-4945-AD15-75F46A78E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Kwiatkowska-Widzisz</dc:creator>
  <dc:description/>
  <cp:lastModifiedBy>Justyna Włodarska</cp:lastModifiedBy>
  <cp:revision>2</cp:revision>
  <dcterms:created xsi:type="dcterms:W3CDTF">2026-04-03T13:21:00Z</dcterms:created>
  <dcterms:modified xsi:type="dcterms:W3CDTF">2026-04-03T13:21:00Z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0x01010045675A082819CD45B4530654910C8058</vt:lpwstr>
  </property>
</Properties>
</file>